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31ABD" w:rsidRPr="00731ABD" w:rsidTr="00731ABD">
        <w:tc>
          <w:tcPr>
            <w:tcW w:w="2689" w:type="dxa"/>
          </w:tcPr>
          <w:p w:rsidR="00731ABD" w:rsidRPr="00731ABD" w:rsidRDefault="00731ABD">
            <w:pPr>
              <w:rPr>
                <w:rFonts w:ascii="Times New Roman" w:hAnsi="Times New Roman" w:cs="Times New Roman"/>
                <w:b/>
              </w:rPr>
            </w:pPr>
            <w:r w:rsidRPr="00731ABD">
              <w:rPr>
                <w:rFonts w:ascii="Times New Roman" w:hAnsi="Times New Roman" w:cs="Times New Roman"/>
                <w:b/>
              </w:rPr>
              <w:t>Wymagane dokumenty:</w:t>
            </w:r>
          </w:p>
        </w:tc>
        <w:tc>
          <w:tcPr>
            <w:tcW w:w="6373" w:type="dxa"/>
          </w:tcPr>
          <w:p w:rsidR="00731ABD" w:rsidRDefault="00731ABD" w:rsidP="00471E1D">
            <w:pPr>
              <w:jc w:val="both"/>
              <w:rPr>
                <w:rFonts w:ascii="Times New Roman" w:hAnsi="Times New Roman" w:cs="Times New Roman"/>
              </w:rPr>
            </w:pPr>
            <w:r w:rsidRPr="00731ABD">
              <w:rPr>
                <w:rFonts w:ascii="Times New Roman" w:hAnsi="Times New Roman" w:cs="Times New Roman"/>
                <w:b/>
              </w:rPr>
              <w:t xml:space="preserve">- </w:t>
            </w:r>
            <w:r w:rsidR="00471E1D">
              <w:rPr>
                <w:rFonts w:ascii="Times New Roman" w:hAnsi="Times New Roman" w:cs="Times New Roman"/>
              </w:rPr>
              <w:t>dokument tożsamości,</w:t>
            </w:r>
          </w:p>
          <w:p w:rsidR="00471E1D" w:rsidRDefault="00471E1D" w:rsidP="00471E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wniosek o sprostowanie,</w:t>
            </w:r>
          </w:p>
          <w:p w:rsidR="00335E78" w:rsidRDefault="00335E78" w:rsidP="00471E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dokument będący podstawą do sprostowania.</w:t>
            </w:r>
          </w:p>
          <w:p w:rsidR="00D723BF" w:rsidRPr="00914F75" w:rsidRDefault="00D723BF" w:rsidP="00471E1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31ABD" w:rsidRPr="00731ABD" w:rsidTr="00731ABD">
        <w:tc>
          <w:tcPr>
            <w:tcW w:w="2689" w:type="dxa"/>
          </w:tcPr>
          <w:p w:rsidR="00731ABD" w:rsidRPr="00692F40" w:rsidRDefault="00692F40">
            <w:pPr>
              <w:rPr>
                <w:rFonts w:ascii="Times New Roman" w:hAnsi="Times New Roman" w:cs="Times New Roman"/>
                <w:b/>
              </w:rPr>
            </w:pPr>
            <w:r w:rsidRPr="00692F40">
              <w:rPr>
                <w:rFonts w:ascii="Times New Roman" w:hAnsi="Times New Roman" w:cs="Times New Roman"/>
                <w:b/>
              </w:rPr>
              <w:t>Sposób załatwienia sprawy:</w:t>
            </w:r>
          </w:p>
        </w:tc>
        <w:tc>
          <w:tcPr>
            <w:tcW w:w="6373" w:type="dxa"/>
          </w:tcPr>
          <w:p w:rsidR="00335E78" w:rsidRDefault="00335E78" w:rsidP="00335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Złożenie wniosku przed kierownikiem USC lub drogą elektroniczną przez platformę </w:t>
            </w:r>
            <w:proofErr w:type="spellStart"/>
            <w:r>
              <w:rPr>
                <w:rFonts w:ascii="Times New Roman" w:hAnsi="Times New Roman" w:cs="Times New Roman"/>
              </w:rPr>
              <w:t>ePUAP</w:t>
            </w:r>
            <w:proofErr w:type="spellEnd"/>
            <w:r>
              <w:rPr>
                <w:rFonts w:ascii="Times New Roman" w:hAnsi="Times New Roman" w:cs="Times New Roman"/>
              </w:rPr>
              <w:t xml:space="preserve"> i dokonanie czynności materialno-technicznej.</w:t>
            </w:r>
          </w:p>
          <w:p w:rsidR="00335E78" w:rsidRPr="00335E78" w:rsidRDefault="00335E78" w:rsidP="00335E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1ABD" w:rsidRPr="00731ABD" w:rsidTr="00731ABD">
        <w:tc>
          <w:tcPr>
            <w:tcW w:w="2689" w:type="dxa"/>
          </w:tcPr>
          <w:p w:rsidR="00731ABD" w:rsidRPr="00E35AF0" w:rsidRDefault="00E35AF0">
            <w:pPr>
              <w:rPr>
                <w:rFonts w:ascii="Times New Roman" w:hAnsi="Times New Roman" w:cs="Times New Roman"/>
                <w:b/>
              </w:rPr>
            </w:pPr>
            <w:r w:rsidRPr="00E35AF0">
              <w:rPr>
                <w:rFonts w:ascii="Times New Roman" w:hAnsi="Times New Roman" w:cs="Times New Roman"/>
                <w:b/>
              </w:rPr>
              <w:t>Opłaty:</w:t>
            </w:r>
          </w:p>
        </w:tc>
        <w:tc>
          <w:tcPr>
            <w:tcW w:w="6373" w:type="dxa"/>
          </w:tcPr>
          <w:p w:rsidR="007D4B94" w:rsidRDefault="005E4CDA" w:rsidP="005E4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skarbowa:</w:t>
            </w:r>
          </w:p>
          <w:p w:rsidR="005E4CDA" w:rsidRDefault="005E4CDA" w:rsidP="005E4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39,00 zł – odpis zupełny wydany w wyniku sprostowania dokonanego na wniosek.</w:t>
            </w:r>
          </w:p>
          <w:p w:rsidR="005E4CDA" w:rsidRDefault="005E4CDA" w:rsidP="005E4CDA">
            <w:pPr>
              <w:rPr>
                <w:rFonts w:ascii="Times New Roman" w:hAnsi="Times New Roman" w:cs="Times New Roman"/>
              </w:rPr>
            </w:pPr>
          </w:p>
          <w:p w:rsidR="00C20CD9" w:rsidRDefault="00C20CD9" w:rsidP="00C20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Opłatę można wnieść gotówkowo w </w:t>
            </w:r>
            <w:r w:rsidRPr="007C56B6">
              <w:rPr>
                <w:rFonts w:ascii="Times New Roman" w:hAnsi="Times New Roman" w:cs="Times New Roman"/>
                <w:b/>
              </w:rPr>
              <w:t>kasie urzędu gminy Gdów</w:t>
            </w:r>
            <w:r>
              <w:rPr>
                <w:rFonts w:ascii="Times New Roman" w:hAnsi="Times New Roman" w:cs="Times New Roman"/>
              </w:rPr>
              <w:t xml:space="preserve"> (czynnej: pon. 8:30 – 16:15, wt.-czw. 7:30 – 14:30, pt. 7:30 – 13:15) lub w formie elektronicznej na konto Urzędu Krakowski Bank Spółdzielczy oddział w Gdowie, Rynek 116, 32-420 Gdów </w:t>
            </w:r>
            <w:r w:rsidRPr="007C56B6">
              <w:rPr>
                <w:rFonts w:ascii="Times New Roman" w:hAnsi="Times New Roman" w:cs="Times New Roman"/>
                <w:b/>
              </w:rPr>
              <w:t>nr konta: 97 8591 0007 0070 0100 1443 0039</w:t>
            </w:r>
            <w:r>
              <w:rPr>
                <w:rFonts w:ascii="Times New Roman" w:hAnsi="Times New Roman" w:cs="Times New Roman"/>
              </w:rPr>
              <w:t xml:space="preserve"> z zaznaczeniem tytułu opłaty i danych identyfikujących wpłacającego.</w:t>
            </w:r>
          </w:p>
          <w:p w:rsidR="00C20CD9" w:rsidRPr="00F76572" w:rsidRDefault="00C20CD9" w:rsidP="00C20CD9">
            <w:pPr>
              <w:rPr>
                <w:rFonts w:ascii="Times New Roman" w:hAnsi="Times New Roman" w:cs="Times New Roman"/>
                <w:b/>
              </w:rPr>
            </w:pPr>
            <w:r w:rsidRPr="00F76572">
              <w:rPr>
                <w:rFonts w:ascii="Times New Roman" w:hAnsi="Times New Roman" w:cs="Times New Roman"/>
                <w:b/>
              </w:rPr>
              <w:t>Oryginał dowodu wpłaty należy dołączyć do wniosku.</w:t>
            </w:r>
          </w:p>
          <w:p w:rsidR="00C20CD9" w:rsidRDefault="00C20CD9" w:rsidP="00C20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Opłata podlega zwrotowi, na wniosek strony, jeżeli mimo uiszczenia opłaty nie dokonano czynności.</w:t>
            </w:r>
          </w:p>
          <w:p w:rsidR="00CB566C" w:rsidRPr="004C36BC" w:rsidRDefault="00CB566C" w:rsidP="005E4CDA">
            <w:pPr>
              <w:rPr>
                <w:rFonts w:ascii="Times New Roman" w:hAnsi="Times New Roman" w:cs="Times New Roman"/>
              </w:rPr>
            </w:pPr>
          </w:p>
        </w:tc>
      </w:tr>
      <w:tr w:rsidR="00731ABD" w:rsidRPr="00731ABD" w:rsidTr="00731ABD">
        <w:tc>
          <w:tcPr>
            <w:tcW w:w="2689" w:type="dxa"/>
          </w:tcPr>
          <w:p w:rsidR="00731ABD" w:rsidRPr="00081D17" w:rsidRDefault="00081D17">
            <w:pPr>
              <w:rPr>
                <w:rFonts w:ascii="Times New Roman" w:hAnsi="Times New Roman" w:cs="Times New Roman"/>
                <w:b/>
              </w:rPr>
            </w:pPr>
            <w:r w:rsidRPr="00081D17">
              <w:rPr>
                <w:rFonts w:ascii="Times New Roman" w:hAnsi="Times New Roman" w:cs="Times New Roman"/>
                <w:b/>
              </w:rPr>
              <w:t>Czas załatwienia sprawy:</w:t>
            </w:r>
          </w:p>
        </w:tc>
        <w:tc>
          <w:tcPr>
            <w:tcW w:w="6373" w:type="dxa"/>
          </w:tcPr>
          <w:p w:rsidR="007D4B94" w:rsidRDefault="00B059B3" w:rsidP="00B05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przeniesieniu aktów stanu cywilnego do rejestru stanu cywilnego, w ciągu 7 dni roboczych.</w:t>
            </w:r>
          </w:p>
          <w:p w:rsidR="00B059B3" w:rsidRPr="007D4B94" w:rsidRDefault="00B059B3" w:rsidP="00B059B3">
            <w:pPr>
              <w:rPr>
                <w:rFonts w:ascii="Times New Roman" w:hAnsi="Times New Roman" w:cs="Times New Roman"/>
              </w:rPr>
            </w:pPr>
          </w:p>
        </w:tc>
      </w:tr>
      <w:tr w:rsidR="00731ABD" w:rsidRPr="00731ABD" w:rsidTr="004B2A5B">
        <w:trPr>
          <w:trHeight w:val="288"/>
        </w:trPr>
        <w:tc>
          <w:tcPr>
            <w:tcW w:w="2689" w:type="dxa"/>
          </w:tcPr>
          <w:p w:rsidR="00731ABD" w:rsidRPr="00142E02" w:rsidRDefault="00142E02">
            <w:pPr>
              <w:rPr>
                <w:rFonts w:ascii="Times New Roman" w:hAnsi="Times New Roman" w:cs="Times New Roman"/>
                <w:b/>
              </w:rPr>
            </w:pPr>
            <w:r w:rsidRPr="00142E02">
              <w:rPr>
                <w:rFonts w:ascii="Times New Roman" w:hAnsi="Times New Roman" w:cs="Times New Roman"/>
                <w:b/>
              </w:rPr>
              <w:t>Inne informacje:</w:t>
            </w:r>
          </w:p>
        </w:tc>
        <w:tc>
          <w:tcPr>
            <w:tcW w:w="6373" w:type="dxa"/>
          </w:tcPr>
          <w:p w:rsidR="000C12A0" w:rsidRDefault="004B2A5B" w:rsidP="00E118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Sprostowanie aktu stanu </w:t>
            </w:r>
            <w:r w:rsidR="008D31B0">
              <w:rPr>
                <w:rFonts w:ascii="Times New Roman" w:hAnsi="Times New Roman" w:cs="Times New Roman"/>
              </w:rPr>
              <w:t>cywilnego może nastąpić na podstawie zagranicznego dokumentu stanu cywilnego, jeżeli w państwie wystawienia jest on uznawany za dokument stanu cywilnego.</w:t>
            </w:r>
            <w:r w:rsidR="00670596">
              <w:rPr>
                <w:rFonts w:ascii="Times New Roman" w:hAnsi="Times New Roman" w:cs="Times New Roman"/>
              </w:rPr>
              <w:t xml:space="preserve"> Jeżeli podstawą sprostowania </w:t>
            </w:r>
            <w:r w:rsidR="00E11898">
              <w:rPr>
                <w:rFonts w:ascii="Times New Roman" w:hAnsi="Times New Roman" w:cs="Times New Roman"/>
              </w:rPr>
              <w:t>jest zagraniczny</w:t>
            </w:r>
            <w:bookmarkStart w:id="0" w:name="_GoBack"/>
            <w:bookmarkEnd w:id="0"/>
            <w:r w:rsidR="00670596">
              <w:rPr>
                <w:rFonts w:ascii="Times New Roman" w:hAnsi="Times New Roman" w:cs="Times New Roman"/>
              </w:rPr>
              <w:t xml:space="preserve"> dokum</w:t>
            </w:r>
            <w:r w:rsidR="00E11898">
              <w:rPr>
                <w:rFonts w:ascii="Times New Roman" w:hAnsi="Times New Roman" w:cs="Times New Roman"/>
              </w:rPr>
              <w:t>ent, wówczas należy załączyć taki</w:t>
            </w:r>
            <w:r w:rsidR="00670596">
              <w:rPr>
                <w:rFonts w:ascii="Times New Roman" w:hAnsi="Times New Roman" w:cs="Times New Roman"/>
              </w:rPr>
              <w:t xml:space="preserve"> dokument wraz z jego </w:t>
            </w:r>
            <w:r w:rsidR="00670596" w:rsidRPr="00670596">
              <w:rPr>
                <w:rFonts w:ascii="Times New Roman" w:hAnsi="Times New Roman" w:cs="Times New Roman"/>
                <w:u w:val="single"/>
              </w:rPr>
              <w:t>urzędowym tłumaczeniem na język polski</w:t>
            </w:r>
            <w:r w:rsidR="00670596">
              <w:rPr>
                <w:rFonts w:ascii="Times New Roman" w:hAnsi="Times New Roman" w:cs="Times New Roman"/>
              </w:rPr>
              <w:t>.</w:t>
            </w:r>
          </w:p>
          <w:p w:rsidR="00E56E24" w:rsidRPr="004B2A5B" w:rsidRDefault="00E56E24" w:rsidP="008D31B0">
            <w:pPr>
              <w:rPr>
                <w:rFonts w:ascii="Times New Roman" w:hAnsi="Times New Roman" w:cs="Times New Roman"/>
              </w:rPr>
            </w:pPr>
          </w:p>
        </w:tc>
      </w:tr>
    </w:tbl>
    <w:p w:rsidR="00F9349E" w:rsidRPr="00731ABD" w:rsidRDefault="00E11898">
      <w:pPr>
        <w:rPr>
          <w:rFonts w:ascii="Times New Roman" w:hAnsi="Times New Roman" w:cs="Times New Roman"/>
        </w:rPr>
      </w:pPr>
    </w:p>
    <w:sectPr w:rsidR="00F9349E" w:rsidRPr="00731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07333"/>
    <w:multiLevelType w:val="hybridMultilevel"/>
    <w:tmpl w:val="6242D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E2139"/>
    <w:multiLevelType w:val="hybridMultilevel"/>
    <w:tmpl w:val="8CB0B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60591"/>
    <w:multiLevelType w:val="hybridMultilevel"/>
    <w:tmpl w:val="9332697C"/>
    <w:lvl w:ilvl="0" w:tplc="AAB8EE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8E"/>
    <w:rsid w:val="00045D61"/>
    <w:rsid w:val="00081D17"/>
    <w:rsid w:val="000C12A0"/>
    <w:rsid w:val="000E019D"/>
    <w:rsid w:val="000E3DF4"/>
    <w:rsid w:val="00142E02"/>
    <w:rsid w:val="00174971"/>
    <w:rsid w:val="0019746B"/>
    <w:rsid w:val="001B528E"/>
    <w:rsid w:val="001F0858"/>
    <w:rsid w:val="001F2269"/>
    <w:rsid w:val="002C73A9"/>
    <w:rsid w:val="0032033C"/>
    <w:rsid w:val="00335E78"/>
    <w:rsid w:val="00406C97"/>
    <w:rsid w:val="00471E1D"/>
    <w:rsid w:val="004B2A5B"/>
    <w:rsid w:val="004C36BC"/>
    <w:rsid w:val="005E4CDA"/>
    <w:rsid w:val="00644459"/>
    <w:rsid w:val="00670596"/>
    <w:rsid w:val="00692F40"/>
    <w:rsid w:val="00731ABD"/>
    <w:rsid w:val="007C56B6"/>
    <w:rsid w:val="007D4B94"/>
    <w:rsid w:val="00887CD9"/>
    <w:rsid w:val="008D1D0A"/>
    <w:rsid w:val="008D31B0"/>
    <w:rsid w:val="008E39FA"/>
    <w:rsid w:val="008F1BF7"/>
    <w:rsid w:val="00914F75"/>
    <w:rsid w:val="009729EE"/>
    <w:rsid w:val="00985063"/>
    <w:rsid w:val="009A5F8F"/>
    <w:rsid w:val="009E6275"/>
    <w:rsid w:val="00A2221C"/>
    <w:rsid w:val="00B059B3"/>
    <w:rsid w:val="00B94E2B"/>
    <w:rsid w:val="00BB4D40"/>
    <w:rsid w:val="00BC00AF"/>
    <w:rsid w:val="00BD752A"/>
    <w:rsid w:val="00BF3CA8"/>
    <w:rsid w:val="00C20CD9"/>
    <w:rsid w:val="00C21CCE"/>
    <w:rsid w:val="00CB566C"/>
    <w:rsid w:val="00D1663C"/>
    <w:rsid w:val="00D723BF"/>
    <w:rsid w:val="00DD537E"/>
    <w:rsid w:val="00E11898"/>
    <w:rsid w:val="00E35AF0"/>
    <w:rsid w:val="00E56E24"/>
    <w:rsid w:val="00E94F42"/>
    <w:rsid w:val="00F41425"/>
    <w:rsid w:val="00F606B5"/>
    <w:rsid w:val="00F77B00"/>
    <w:rsid w:val="00FC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2CFCD-4656-4011-8C7D-201AF6C1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3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JO. Ostafil</dc:creator>
  <cp:keywords/>
  <dc:description/>
  <cp:lastModifiedBy>Justyna JO. Ostafil</cp:lastModifiedBy>
  <cp:revision>58</cp:revision>
  <dcterms:created xsi:type="dcterms:W3CDTF">2021-05-13T07:34:00Z</dcterms:created>
  <dcterms:modified xsi:type="dcterms:W3CDTF">2021-05-14T08:22:00Z</dcterms:modified>
</cp:coreProperties>
</file>