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9D" w:rsidRPr="001E549D" w:rsidRDefault="001E549D" w:rsidP="001E54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E54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Se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gre</w:t>
      </w:r>
      <w:r w:rsidRPr="001E54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gacja odpadów komunalnych</w:t>
      </w:r>
    </w:p>
    <w:p w:rsidR="001E549D" w:rsidRPr="001E549D" w:rsidRDefault="001E549D" w:rsidP="001E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Wszyscy właściciele nieruchomości zobowiązani są do zbierania w sposób selektywny powstałych na terenie nieruchomości odpadów komunalnych.</w:t>
      </w:r>
    </w:p>
    <w:p w:rsidR="001E549D" w:rsidRPr="001E549D" w:rsidRDefault="001E549D" w:rsidP="001E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9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poprawnego segregowania odpadów komunalnych -zobacz-</w:t>
      </w:r>
      <w:hyperlink r:id="rId5" w:tgtFrame="_blank" w:history="1">
        <w:r w:rsidRPr="001E5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link</w:t>
        </w:r>
      </w:hyperlink>
    </w:p>
    <w:p w:rsidR="001E549D" w:rsidRPr="001E549D" w:rsidRDefault="001E549D" w:rsidP="001E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Odpady wielkogabarytowe</w:t>
      </w:r>
    </w:p>
    <w:p w:rsidR="001E549D" w:rsidRPr="001E549D" w:rsidRDefault="001E549D" w:rsidP="001E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zamian za uiszczoną opłatę za gospodarowanie odpadami komunalnymi właściciele nieruchomości zamieszkałych oraz nieruchomości wykorzystywanych na cele </w:t>
      </w:r>
      <w:proofErr w:type="spellStart"/>
      <w:r w:rsidRPr="001E549D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 w:rsidRPr="001E5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wypoczynkowe mogą dwa razy w ciągu roku (w terminach określonych w harmonogramie) wystawiać przed posesję:</w:t>
      </w:r>
    </w:p>
    <w:p w:rsidR="001E549D" w:rsidRPr="001E549D" w:rsidRDefault="001E549D" w:rsidP="001E549D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pozbawione szyb meble i odpady wielkogabarytowe (bez </w:t>
      </w:r>
      <w:proofErr w:type="spellStart"/>
      <w:r w:rsidRPr="001E549D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elektrosprzętu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zużytych opon</w:t>
      </w:r>
      <w:r w:rsidRPr="001E549D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1E549D" w:rsidRPr="001E549D" w:rsidRDefault="001E549D" w:rsidP="001E549D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9D">
        <w:rPr>
          <w:rFonts w:ascii="Times New Roman" w:eastAsia="Times New Roman" w:hAnsi="Times New Roman" w:cs="Times New Roman"/>
          <w:sz w:val="24"/>
          <w:szCs w:val="24"/>
          <w:lang w:eastAsia="pl-PL"/>
        </w:rPr>
        <w:t>armaturę kuchenną i łazienkową,</w:t>
      </w:r>
    </w:p>
    <w:p w:rsidR="001E549D" w:rsidRPr="001E549D" w:rsidRDefault="001E549D" w:rsidP="001E549D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9D">
        <w:rPr>
          <w:rFonts w:ascii="Times New Roman" w:eastAsia="Times New Roman" w:hAnsi="Times New Roman" w:cs="Times New Roman"/>
          <w:sz w:val="24"/>
          <w:szCs w:val="24"/>
          <w:lang w:eastAsia="pl-PL"/>
        </w:rPr>
        <w:t>pozbawione szyb okna i drzwi,</w:t>
      </w:r>
    </w:p>
    <w:p w:rsidR="001E549D" w:rsidRPr="001E549D" w:rsidRDefault="001E549D" w:rsidP="001E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Sprzed posesji nie są odbierane:</w:t>
      </w:r>
    </w:p>
    <w:p w:rsidR="001E549D" w:rsidRPr="001E549D" w:rsidRDefault="001E549D" w:rsidP="001E549D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budowlane i poremontowe (w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tym: przeszkolone okna i drzwi),</w:t>
      </w:r>
    </w:p>
    <w:p w:rsidR="001E549D" w:rsidRPr="001E549D" w:rsidRDefault="001E549D" w:rsidP="001E549D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E549D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elektrosprzęt</w:t>
      </w:r>
      <w:proofErr w:type="spellEnd"/>
      <w:r w:rsidRPr="001E549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zbi</w:t>
      </w:r>
      <w:r w:rsidR="00EA0154">
        <w:rPr>
          <w:rFonts w:ascii="Times New Roman" w:eastAsia="Times New Roman" w:hAnsi="Times New Roman" w:cs="Times New Roman"/>
          <w:sz w:val="24"/>
          <w:szCs w:val="24"/>
          <w:lang w:eastAsia="pl-PL"/>
        </w:rPr>
        <w:t>erany jest wyłącznie w Punkcie S</w:t>
      </w:r>
      <w:r w:rsidRPr="001E549D">
        <w:rPr>
          <w:rFonts w:ascii="Times New Roman" w:eastAsia="Times New Roman" w:hAnsi="Times New Roman" w:cs="Times New Roman"/>
          <w:sz w:val="24"/>
          <w:szCs w:val="24"/>
          <w:lang w:eastAsia="pl-PL"/>
        </w:rPr>
        <w:t>elektyw</w:t>
      </w:r>
      <w:r w:rsidR="00EA0154">
        <w:rPr>
          <w:rFonts w:ascii="Times New Roman" w:eastAsia="Times New Roman" w:hAnsi="Times New Roman" w:cs="Times New Roman"/>
          <w:sz w:val="24"/>
          <w:szCs w:val="24"/>
          <w:lang w:eastAsia="pl-PL"/>
        </w:rPr>
        <w:t>nej Zbiórki Odpadów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omunalnych,</w:t>
      </w:r>
    </w:p>
    <w:p w:rsidR="00EA0154" w:rsidRPr="00EA0154" w:rsidRDefault="001E549D" w:rsidP="00EA015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A0154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samochodowe np.: fotele, felgi, zderzaki, szyby, części zamienne, które nie należą do odpadów komunalnych i nie są odbierane przez gminę. Za utylizację ww. odpadów wytworzonych podczas napraw w zakładach mechaniki pojazdowej odpowiada zakład,</w:t>
      </w:r>
      <w:r w:rsidR="00EA0154" w:rsidRPr="00EA0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EA0154" w:rsidRPr="00EA0154">
        <w:rPr>
          <w:rFonts w:ascii="Times New Roman" w:eastAsia="Times New Roman" w:hAnsi="Times New Roman" w:cs="Times New Roman"/>
          <w:sz w:val="24"/>
          <w:szCs w:val="24"/>
          <w:lang w:eastAsia="pl-PL"/>
        </w:rPr>
        <w:t>atomiast w sytuacji wytworzenia ich w wyniku samodzielnych napraw, właściciel samochodu winien oddać je we własnym zakresie do stacji demontażu pojazdów. Aktualne listy tych placówek znajdują się na stronach internetowych Urzędów Marszałkowskich.</w:t>
      </w:r>
    </w:p>
    <w:p w:rsidR="001E549D" w:rsidRPr="001E549D" w:rsidRDefault="001E549D" w:rsidP="00EA0154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zużyte opony</w:t>
      </w:r>
      <w:r w:rsidRPr="00EA01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E549D" w:rsidRPr="001E549D" w:rsidRDefault="001E549D" w:rsidP="001E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9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1E549D" w:rsidRPr="001E549D" w:rsidRDefault="001E549D" w:rsidP="001E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</w:t>
      </w:r>
      <w:proofErr w:type="spellStart"/>
      <w:r w:rsidRPr="001E549D">
        <w:rPr>
          <w:rFonts w:ascii="Times New Roman" w:eastAsia="Times New Roman" w:hAnsi="Times New Roman" w:cs="Times New Roman"/>
          <w:sz w:val="24"/>
          <w:szCs w:val="24"/>
          <w:lang w:eastAsia="pl-PL"/>
        </w:rPr>
        <w:t>segregowac</w:t>
      </w:r>
      <w:proofErr w:type="spellEnd"/>
      <w:r w:rsidRPr="001E5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odpady-ulotka</w:t>
      </w:r>
    </w:p>
    <w:p w:rsidR="003E4CA6" w:rsidRDefault="003E4CA6"/>
    <w:sectPr w:rsidR="003E4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06843"/>
    <w:multiLevelType w:val="multilevel"/>
    <w:tmpl w:val="5CA2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F244D9"/>
    <w:multiLevelType w:val="multilevel"/>
    <w:tmpl w:val="D67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9D"/>
    <w:rsid w:val="001E549D"/>
    <w:rsid w:val="003E4CA6"/>
    <w:rsid w:val="006830D4"/>
    <w:rsid w:val="00EA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CE9BD-8B76-4EC9-906B-F0FB561E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dow.pl/pro_gdow/zasoby/files/ulotka-a4-odpady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MG. Gawin</dc:creator>
  <cp:keywords/>
  <dc:description/>
  <cp:lastModifiedBy>Małgorzata MG. Gawin</cp:lastModifiedBy>
  <cp:revision>1</cp:revision>
  <dcterms:created xsi:type="dcterms:W3CDTF">2023-04-05T08:12:00Z</dcterms:created>
  <dcterms:modified xsi:type="dcterms:W3CDTF">2023-04-05T09:13:00Z</dcterms:modified>
</cp:coreProperties>
</file>